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192c1df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adf78966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Ciernavy,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e30c79cf48bd" /><Relationship Type="http://schemas.openxmlformats.org/officeDocument/2006/relationships/numbering" Target="/word/numbering.xml" Id="Ra3a1e3f852db4751" /><Relationship Type="http://schemas.openxmlformats.org/officeDocument/2006/relationships/settings" Target="/word/settings.xml" Id="R508b591a660f44a1" /><Relationship Type="http://schemas.openxmlformats.org/officeDocument/2006/relationships/image" Target="/word/media/adf7be9d-9527-46ac-816f-e3ed83374448.png" Id="R4976adf789664070" /></Relationships>
</file>