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bb1ff200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dd75f706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 nad Ondavou,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b66a278f41c2" /><Relationship Type="http://schemas.openxmlformats.org/officeDocument/2006/relationships/numbering" Target="/word/numbering.xml" Id="Rfc5cbd9e85674372" /><Relationship Type="http://schemas.openxmlformats.org/officeDocument/2006/relationships/settings" Target="/word/settings.xml" Id="R4a7a9ba07d404fa5" /><Relationship Type="http://schemas.openxmlformats.org/officeDocument/2006/relationships/image" Target="/word/media/6d640f79-80be-4b7b-b983-c29769a82693.png" Id="R104add75f70648eb" /></Relationships>
</file>