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47a791f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2b78ff95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Dubnicka,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37856f466420a" /><Relationship Type="http://schemas.openxmlformats.org/officeDocument/2006/relationships/numbering" Target="/word/numbering.xml" Id="R3356dfd5ff54467f" /><Relationship Type="http://schemas.openxmlformats.org/officeDocument/2006/relationships/settings" Target="/word/settings.xml" Id="R28b18d303cd14e30" /><Relationship Type="http://schemas.openxmlformats.org/officeDocument/2006/relationships/image" Target="/word/media/a38a0552-44b4-43da-bf18-5da2adf292a0.png" Id="Rddc2b78ff9534a6d" /></Relationships>
</file>