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14376c8da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32f7b5e66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 Perkovce,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6b53e53cc44ac" /><Relationship Type="http://schemas.openxmlformats.org/officeDocument/2006/relationships/numbering" Target="/word/numbering.xml" Id="R9e69cea57c7e4bba" /><Relationship Type="http://schemas.openxmlformats.org/officeDocument/2006/relationships/settings" Target="/word/settings.xml" Id="Rfcacb29f0e534107" /><Relationship Type="http://schemas.openxmlformats.org/officeDocument/2006/relationships/image" Target="/word/media/4353af33-7339-4c2b-9d00-1f18e5aef3ec.png" Id="R3dc32f7b5e664cc6" /></Relationships>
</file>