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c38569f42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be2326518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Hajoldal,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c5973fee845cf" /><Relationship Type="http://schemas.openxmlformats.org/officeDocument/2006/relationships/numbering" Target="/word/numbering.xml" Id="Rb5b0e6f824614ad2" /><Relationship Type="http://schemas.openxmlformats.org/officeDocument/2006/relationships/settings" Target="/word/settings.xml" Id="Rb379c953bb554f92" /><Relationship Type="http://schemas.openxmlformats.org/officeDocument/2006/relationships/image" Target="/word/media/60b4e9b4-5bf7-4132-8cd7-0ac1bc6b13aa.png" Id="R8aebe232651848e0" /></Relationships>
</file>