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28c4f53f6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cde016f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Kolacno,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d1503200a4fa3" /><Relationship Type="http://schemas.openxmlformats.org/officeDocument/2006/relationships/numbering" Target="/word/numbering.xml" Id="Rdbe250ebd16e4547" /><Relationship Type="http://schemas.openxmlformats.org/officeDocument/2006/relationships/settings" Target="/word/settings.xml" Id="R121bae7c93884c58" /><Relationship Type="http://schemas.openxmlformats.org/officeDocument/2006/relationships/image" Target="/word/media/81ed38e2-997c-4f7a-ba61-92960eb3a6dc.png" Id="Rb025cde016fe4e79" /></Relationships>
</file>