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75f04ed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71d026c5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Kotrcina Lucka,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3089367b4f70" /><Relationship Type="http://schemas.openxmlformats.org/officeDocument/2006/relationships/numbering" Target="/word/numbering.xml" Id="R70fc37f2daee4eeb" /><Relationship Type="http://schemas.openxmlformats.org/officeDocument/2006/relationships/settings" Target="/word/settings.xml" Id="R7f4874dffb924a33" /><Relationship Type="http://schemas.openxmlformats.org/officeDocument/2006/relationships/image" Target="/word/media/95e4d52b-6374-4b40-a333-036615ae429f.png" Id="R9c6d71d026c54c4b" /></Relationships>
</file>