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bfd26cf38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ff6f53cf3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Lel'a,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da9f8216c46f2" /><Relationship Type="http://schemas.openxmlformats.org/officeDocument/2006/relationships/numbering" Target="/word/numbering.xml" Id="Rb1e54db96c754541" /><Relationship Type="http://schemas.openxmlformats.org/officeDocument/2006/relationships/settings" Target="/word/settings.xml" Id="Re4d27d8b41c942be" /><Relationship Type="http://schemas.openxmlformats.org/officeDocument/2006/relationships/image" Target="/word/media/459a4eab-d2a5-424e-a58e-ed1a7667b78f.png" Id="R10aff6f53cf34964" /></Relationships>
</file>