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5f92c1af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50fbd3f0a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Borsa,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0c15d83cf49d8" /><Relationship Type="http://schemas.openxmlformats.org/officeDocument/2006/relationships/numbering" Target="/word/numbering.xml" Id="Re6d6c954bff6401d" /><Relationship Type="http://schemas.openxmlformats.org/officeDocument/2006/relationships/settings" Target="/word/settings.xml" Id="R439db0ed7df74012" /><Relationship Type="http://schemas.openxmlformats.org/officeDocument/2006/relationships/image" Target="/word/media/35d49fee-deec-483b-a97c-c585cbd39b32.png" Id="R8a750fbd3f0a482c" /></Relationships>
</file>