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36e2f3e37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ddfa071e9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Bedzany,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0fe114bdf4d37" /><Relationship Type="http://schemas.openxmlformats.org/officeDocument/2006/relationships/numbering" Target="/word/numbering.xml" Id="Rda5fb4e95b294fe1" /><Relationship Type="http://schemas.openxmlformats.org/officeDocument/2006/relationships/settings" Target="/word/settings.xml" Id="R39193a5658384f6c" /><Relationship Type="http://schemas.openxmlformats.org/officeDocument/2006/relationships/image" Target="/word/media/e0b4341d-6a3d-4ad4-95c2-9a734830aeaa.png" Id="R1b2ddfa071e94184" /></Relationships>
</file>