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8156e7bdf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b45e5c5be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Nizny Krucov,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2b5f857984390" /><Relationship Type="http://schemas.openxmlformats.org/officeDocument/2006/relationships/numbering" Target="/word/numbering.xml" Id="R12b61ee5b7a94839" /><Relationship Type="http://schemas.openxmlformats.org/officeDocument/2006/relationships/settings" Target="/word/settings.xml" Id="R0b9cd324c9f74e29" /><Relationship Type="http://schemas.openxmlformats.org/officeDocument/2006/relationships/image" Target="/word/media/8c87af4f-7519-45c0-a8e0-0ffe500c19d2.png" Id="R801b45e5c5be4253" /></Relationships>
</file>