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b984ee8ef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8dbd09b75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Pukanec,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56843b7a04779" /><Relationship Type="http://schemas.openxmlformats.org/officeDocument/2006/relationships/numbering" Target="/word/numbering.xml" Id="Reaec1200ed004486" /><Relationship Type="http://schemas.openxmlformats.org/officeDocument/2006/relationships/settings" Target="/word/settings.xml" Id="R6c2a66286cb14c9d" /><Relationship Type="http://schemas.openxmlformats.org/officeDocument/2006/relationships/image" Target="/word/media/5e64e0e9-a770-488d-b351-9b8c345e1bbc.png" Id="R7c18dbd09b754737" /></Relationships>
</file>