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163d88e7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1b275732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Rakosska Bana,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aaf325d894b86" /><Relationship Type="http://schemas.openxmlformats.org/officeDocument/2006/relationships/numbering" Target="/word/numbering.xml" Id="Rdb251494166c47bf" /><Relationship Type="http://schemas.openxmlformats.org/officeDocument/2006/relationships/settings" Target="/word/settings.xml" Id="R58e9f7b4800346ba" /><Relationship Type="http://schemas.openxmlformats.org/officeDocument/2006/relationships/image" Target="/word/media/c1b9968c-4efe-40f3-81af-f09a770a7624.png" Id="Rfa7a1b27573246a5" /></Relationships>
</file>