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1f327d7db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a1c28416d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Savcina,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fec44bcb54af4" /><Relationship Type="http://schemas.openxmlformats.org/officeDocument/2006/relationships/numbering" Target="/word/numbering.xml" Id="R84cc559f54da4233" /><Relationship Type="http://schemas.openxmlformats.org/officeDocument/2006/relationships/settings" Target="/word/settings.xml" Id="Rd74c8007e5854b3c" /><Relationship Type="http://schemas.openxmlformats.org/officeDocument/2006/relationships/image" Target="/word/media/e2ef96f7-f6e0-4240-9ca0-270e3e73ad42.png" Id="R6efa1c28416d4456" /></Relationships>
</file>