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bead5bd3a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24e28cbf1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Spisske Podhradie,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ea258530f429e" /><Relationship Type="http://schemas.openxmlformats.org/officeDocument/2006/relationships/numbering" Target="/word/numbering.xml" Id="Ra45c30189e6c4380" /><Relationship Type="http://schemas.openxmlformats.org/officeDocument/2006/relationships/settings" Target="/word/settings.xml" Id="R836f61b9f28d4891" /><Relationship Type="http://schemas.openxmlformats.org/officeDocument/2006/relationships/image" Target="/word/media/4f99cf3a-2e98-4b31-a2c4-bf4b172cd1d1.png" Id="R90624e28cbf146a9" /></Relationships>
</file>