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b6b5669a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aa3f6b52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Lesna,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eb3452ee4090" /><Relationship Type="http://schemas.openxmlformats.org/officeDocument/2006/relationships/numbering" Target="/word/numbering.xml" Id="Rcc52677bbd84434a" /><Relationship Type="http://schemas.openxmlformats.org/officeDocument/2006/relationships/settings" Target="/word/settings.xml" Id="R9299182159bd4df2" /><Relationship Type="http://schemas.openxmlformats.org/officeDocument/2006/relationships/image" Target="/word/media/8a152584-9160-404e-af50-7ff4286c8bfc.png" Id="R17caa3f6b52d4a6e" /></Relationships>
</file>