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588f8fd6a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33bf61090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Stebnik,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db90dc274e0d" /><Relationship Type="http://schemas.openxmlformats.org/officeDocument/2006/relationships/numbering" Target="/word/numbering.xml" Id="R060c3c5e0f6044cc" /><Relationship Type="http://schemas.openxmlformats.org/officeDocument/2006/relationships/settings" Target="/word/settings.xml" Id="R9363cca35e364c76" /><Relationship Type="http://schemas.openxmlformats.org/officeDocument/2006/relationships/image" Target="/word/media/baa27314-dfce-4f34-bc73-e5625277afd8.png" Id="R22033bf610904d23" /></Relationships>
</file>