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76f11366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acd5c29e1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460d7fb1e413c" /><Relationship Type="http://schemas.openxmlformats.org/officeDocument/2006/relationships/numbering" Target="/word/numbering.xml" Id="R0c53f3e43b294445" /><Relationship Type="http://schemas.openxmlformats.org/officeDocument/2006/relationships/settings" Target="/word/settings.xml" Id="Rc3284576059b48d0" /><Relationship Type="http://schemas.openxmlformats.org/officeDocument/2006/relationships/image" Target="/word/media/523a0302-65e5-4c15-976a-0aadad5cc941.png" Id="R3e3acd5c29e1455d" /></Relationships>
</file>