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50e6d47c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a711bfcf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Studnicna,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a8c11c93249ea" /><Relationship Type="http://schemas.openxmlformats.org/officeDocument/2006/relationships/numbering" Target="/word/numbering.xml" Id="R0a4baece1fa7401e" /><Relationship Type="http://schemas.openxmlformats.org/officeDocument/2006/relationships/settings" Target="/word/settings.xml" Id="Rb0a13abab6704032" /><Relationship Type="http://schemas.openxmlformats.org/officeDocument/2006/relationships/image" Target="/word/media/895e19a0-fcfb-48e0-a0c2-eb8af019d529.png" Id="Rc2ba711bfcf140c8" /></Relationships>
</file>