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8036d377b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924fb8cd3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Vel'ky Blh,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7e42493164cde" /><Relationship Type="http://schemas.openxmlformats.org/officeDocument/2006/relationships/numbering" Target="/word/numbering.xml" Id="Rc586ada4f4364373" /><Relationship Type="http://schemas.openxmlformats.org/officeDocument/2006/relationships/settings" Target="/word/settings.xml" Id="R36dca7ad7f724060" /><Relationship Type="http://schemas.openxmlformats.org/officeDocument/2006/relationships/image" Target="/word/media/6bcb7e30-3fff-41e2-a4f4-33946c6bfb48.png" Id="R6a3924fb8cd34a88" /></Relationships>
</file>