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238c922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6ee5bf3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dbb6200a473a" /><Relationship Type="http://schemas.openxmlformats.org/officeDocument/2006/relationships/numbering" Target="/word/numbering.xml" Id="Ra2d56a0cbc664e4f" /><Relationship Type="http://schemas.openxmlformats.org/officeDocument/2006/relationships/settings" Target="/word/settings.xml" Id="R0fc7ecf85fd74f43" /><Relationship Type="http://schemas.openxmlformats.org/officeDocument/2006/relationships/image" Target="/word/media/8c91637b-2077-40ea-bbab-1668534f24d5.png" Id="R9df26ee5bf364ccb" /></Relationships>
</file>