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df5c7e433845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31ad4196994d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Zlata Bana,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54c1da95aa4267" /><Relationship Type="http://schemas.openxmlformats.org/officeDocument/2006/relationships/numbering" Target="/word/numbering.xml" Id="R7be5edd43119415c" /><Relationship Type="http://schemas.openxmlformats.org/officeDocument/2006/relationships/settings" Target="/word/settings.xml" Id="R79791abc5da64d54" /><Relationship Type="http://schemas.openxmlformats.org/officeDocument/2006/relationships/image" Target="/word/media/b178c65c-c7e8-42b7-984a-395cfbf4e2ff.png" Id="R4331ad4196994dc8" /></Relationships>
</file>