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f46ead5a6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5c44f82fb41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Zvoncin, Slovakia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9f5ae45d1d4822" /><Relationship Type="http://schemas.openxmlformats.org/officeDocument/2006/relationships/numbering" Target="/word/numbering.xml" Id="Rcb737262ad844aec" /><Relationship Type="http://schemas.openxmlformats.org/officeDocument/2006/relationships/settings" Target="/word/settings.xml" Id="R62dcdc8274054be5" /><Relationship Type="http://schemas.openxmlformats.org/officeDocument/2006/relationships/image" Target="/word/media/49802bf0-44be-4d1c-afbb-9e6ce74ed4a7.png" Id="Re2b5c44f82fb41d9" /></Relationships>
</file>