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d61b3aa88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b12c12a78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Dobovec pri Rogatcu,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78277e85b4942" /><Relationship Type="http://schemas.openxmlformats.org/officeDocument/2006/relationships/numbering" Target="/word/numbering.xml" Id="Rc25c70f9ab7d4651" /><Relationship Type="http://schemas.openxmlformats.org/officeDocument/2006/relationships/settings" Target="/word/settings.xml" Id="R55d18e9f2d7a4b71" /><Relationship Type="http://schemas.openxmlformats.org/officeDocument/2006/relationships/image" Target="/word/media/56686a3e-fd37-4f2a-848c-5ba5179eef6f.png" Id="Redab12c12a784082" /></Relationships>
</file>