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4dc7628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df268a18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Jeronim,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ae19384a43ee" /><Relationship Type="http://schemas.openxmlformats.org/officeDocument/2006/relationships/numbering" Target="/word/numbering.xml" Id="Rdf04a8b68ff040e3" /><Relationship Type="http://schemas.openxmlformats.org/officeDocument/2006/relationships/settings" Target="/word/settings.xml" Id="Rf3c8de14bea54fd8" /><Relationship Type="http://schemas.openxmlformats.org/officeDocument/2006/relationships/image" Target="/word/media/3a2835c4-8387-41d2-a6f7-37b899c4aaf1.png" Id="R83f6df268a184534" /></Relationships>
</file>