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bdcec048d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f218331ef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1c270f0ac4bfb" /><Relationship Type="http://schemas.openxmlformats.org/officeDocument/2006/relationships/numbering" Target="/word/numbering.xml" Id="R67327eddb3f54776" /><Relationship Type="http://schemas.openxmlformats.org/officeDocument/2006/relationships/settings" Target="/word/settings.xml" Id="R5b171383591d45c3" /><Relationship Type="http://schemas.openxmlformats.org/officeDocument/2006/relationships/image" Target="/word/media/2115639d-322b-45d3-9a89-c408d768fbd6.png" Id="R722f218331ef497a" /></Relationships>
</file>