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bf2d7c9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766d5a53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99428716486a" /><Relationship Type="http://schemas.openxmlformats.org/officeDocument/2006/relationships/numbering" Target="/word/numbering.xml" Id="R109a6089f3604894" /><Relationship Type="http://schemas.openxmlformats.org/officeDocument/2006/relationships/settings" Target="/word/settings.xml" Id="Rd9561c9cd540444f" /><Relationship Type="http://schemas.openxmlformats.org/officeDocument/2006/relationships/image" Target="/word/media/fd93f313-bd33-42ed-88f8-a96fad8b6ba9.png" Id="R133a766d5a534b29" /></Relationships>
</file>