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027a617f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ac226b9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60cf60704f7d" /><Relationship Type="http://schemas.openxmlformats.org/officeDocument/2006/relationships/numbering" Target="/word/numbering.xml" Id="R407be817c5a0407f" /><Relationship Type="http://schemas.openxmlformats.org/officeDocument/2006/relationships/settings" Target="/word/settings.xml" Id="R7fc8404877434097" /><Relationship Type="http://schemas.openxmlformats.org/officeDocument/2006/relationships/image" Target="/word/media/d941828c-82c2-445f-80f5-0efb33ec3307.png" Id="R574dac226b9045d8" /></Relationships>
</file>