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2b284e406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4980cdbed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Podbreg,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625a532a34cb7" /><Relationship Type="http://schemas.openxmlformats.org/officeDocument/2006/relationships/numbering" Target="/word/numbering.xml" Id="R82b6a25e587f4161" /><Relationship Type="http://schemas.openxmlformats.org/officeDocument/2006/relationships/settings" Target="/word/settings.xml" Id="Rbaf38a86fd5344ea" /><Relationship Type="http://schemas.openxmlformats.org/officeDocument/2006/relationships/image" Target="/word/media/a5abb104-bd1c-46a7-a839-dc9cd644922f.png" Id="Rf274980cdbed43dc" /></Relationships>
</file>