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b06f42c45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bafe39a26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Prevoje pri Sentvidu,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7752d1aec45d1" /><Relationship Type="http://schemas.openxmlformats.org/officeDocument/2006/relationships/numbering" Target="/word/numbering.xml" Id="Rcbab6f16a657433d" /><Relationship Type="http://schemas.openxmlformats.org/officeDocument/2006/relationships/settings" Target="/word/settings.xml" Id="Rbb7b4fcd012b4ea6" /><Relationship Type="http://schemas.openxmlformats.org/officeDocument/2006/relationships/image" Target="/word/media/1d40f7ff-1924-4cb7-bea8-1d3ac3a65625.png" Id="R3b3bafe39a26407e" /></Relationships>
</file>