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bd243cdce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ebb8e6acd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Sostanj,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ded1dc9644c64" /><Relationship Type="http://schemas.openxmlformats.org/officeDocument/2006/relationships/numbering" Target="/word/numbering.xml" Id="R46f7c06efacb4c8f" /><Relationship Type="http://schemas.openxmlformats.org/officeDocument/2006/relationships/settings" Target="/word/settings.xml" Id="R0fedace78fbf4c61" /><Relationship Type="http://schemas.openxmlformats.org/officeDocument/2006/relationships/image" Target="/word/media/563d9d20-119e-4bf2-92f0-ae0a990d238b.png" Id="R908ebb8e6acd4264" /></Relationships>
</file>