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3451ec6df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150a864e8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Spodnja Susica,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2b3f30f334682" /><Relationship Type="http://schemas.openxmlformats.org/officeDocument/2006/relationships/numbering" Target="/word/numbering.xml" Id="Rc46b1fce2786429a" /><Relationship Type="http://schemas.openxmlformats.org/officeDocument/2006/relationships/settings" Target="/word/settings.xml" Id="R6f3374463dc34611" /><Relationship Type="http://schemas.openxmlformats.org/officeDocument/2006/relationships/image" Target="/word/media/6d5339a9-040b-455a-9b3d-73f2496c4ef3.png" Id="Rd8a150a864e84c7b" /></Relationships>
</file>