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ee49851d7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250c5461c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Trboje,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4d49f0aa5445e" /><Relationship Type="http://schemas.openxmlformats.org/officeDocument/2006/relationships/numbering" Target="/word/numbering.xml" Id="R18bffaa8fbaa4e29" /><Relationship Type="http://schemas.openxmlformats.org/officeDocument/2006/relationships/settings" Target="/word/settings.xml" Id="Rdfa66048d1274b31" /><Relationship Type="http://schemas.openxmlformats.org/officeDocument/2006/relationships/image" Target="/word/media/4cf6aa06-3452-4436-a2df-a82e36076d82.png" Id="Racb250c5461c48cd" /></Relationships>
</file>