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764f5cace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64199a573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Kimberley,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19f9e63064a57" /><Relationship Type="http://schemas.openxmlformats.org/officeDocument/2006/relationships/numbering" Target="/word/numbering.xml" Id="R1533b09001ad4783" /><Relationship Type="http://schemas.openxmlformats.org/officeDocument/2006/relationships/settings" Target="/word/settings.xml" Id="R3e8a16a1f00e4ccb" /><Relationship Type="http://schemas.openxmlformats.org/officeDocument/2006/relationships/image" Target="/word/media/9ad64934-b80c-44f6-9d44-35a3547d0007.png" Id="R38164199a5734f6f" /></Relationships>
</file>