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4ce05152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f5094468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5b8f9410b48b0" /><Relationship Type="http://schemas.openxmlformats.org/officeDocument/2006/relationships/numbering" Target="/word/numbering.xml" Id="R590bbc22b5784ca4" /><Relationship Type="http://schemas.openxmlformats.org/officeDocument/2006/relationships/settings" Target="/word/settings.xml" Id="Rb496a8feaf394fcd" /><Relationship Type="http://schemas.openxmlformats.org/officeDocument/2006/relationships/image" Target="/word/media/607ec33e-20f2-447c-bed2-4f3e2d829230.png" Id="Ra91f5094468041ba" /></Relationships>
</file>