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47278e6e9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c94e7752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Renk,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50ddc42a04604" /><Relationship Type="http://schemas.openxmlformats.org/officeDocument/2006/relationships/numbering" Target="/word/numbering.xml" Id="Ref66b02180544e72" /><Relationship Type="http://schemas.openxmlformats.org/officeDocument/2006/relationships/settings" Target="/word/settings.xml" Id="Rf4a12693eed04f82" /><Relationship Type="http://schemas.openxmlformats.org/officeDocument/2006/relationships/image" Target="/word/media/ddbce2de-450e-48f8-9d2c-2aaa0b3590e3.png" Id="Rfbfc94e775254955" /></Relationships>
</file>