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7a875eb1b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7484c9f5c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Barqueira,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d6224a4b542ab" /><Relationship Type="http://schemas.openxmlformats.org/officeDocument/2006/relationships/numbering" Target="/word/numbering.xml" Id="R61abe6a814444192" /><Relationship Type="http://schemas.openxmlformats.org/officeDocument/2006/relationships/settings" Target="/word/settings.xml" Id="Recbea0d5102e4643" /><Relationship Type="http://schemas.openxmlformats.org/officeDocument/2006/relationships/image" Target="/word/media/d624887c-1a02-4681-a1ff-c916c1336415.png" Id="R77e7484c9f5c4d4e" /></Relationships>
</file>