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c26828ac9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1e6b5a134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Acebes del Paramo,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05cdfa9454fac" /><Relationship Type="http://schemas.openxmlformats.org/officeDocument/2006/relationships/numbering" Target="/word/numbering.xml" Id="R2e7900b00e314885" /><Relationship Type="http://schemas.openxmlformats.org/officeDocument/2006/relationships/settings" Target="/word/settings.xml" Id="Rbdd1228deb7549b4" /><Relationship Type="http://schemas.openxmlformats.org/officeDocument/2006/relationships/image" Target="/word/media/12f1a249-e84c-47b3-b87d-cb887d3fd257.png" Id="R3851e6b5a1344ab8" /></Relationships>
</file>