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ff753de0f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2675546f9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Alastruey,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1b96e72d94101" /><Relationship Type="http://schemas.openxmlformats.org/officeDocument/2006/relationships/numbering" Target="/word/numbering.xml" Id="Radf269803e554913" /><Relationship Type="http://schemas.openxmlformats.org/officeDocument/2006/relationships/settings" Target="/word/settings.xml" Id="Ra46baa649e2d43cd" /><Relationship Type="http://schemas.openxmlformats.org/officeDocument/2006/relationships/image" Target="/word/media/19b419e8-5466-4592-b9b9-bb03591f4aeb.png" Id="Rdda2675546f94e8d" /></Relationships>
</file>