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eac6267cc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aa291b7ea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Alborea,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2914203d34923" /><Relationship Type="http://schemas.openxmlformats.org/officeDocument/2006/relationships/numbering" Target="/word/numbering.xml" Id="R5d86236c45fd4cb3" /><Relationship Type="http://schemas.openxmlformats.org/officeDocument/2006/relationships/settings" Target="/word/settings.xml" Id="R5d9b430bf90b4388" /><Relationship Type="http://schemas.openxmlformats.org/officeDocument/2006/relationships/image" Target="/word/media/7cf717a7-772a-487e-ac68-12099c053051.png" Id="Rb9daa291b7ea4e71" /></Relationships>
</file>