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c38432647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e2e65e8c2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Alhaurin de la Torre,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d708a9e7b44ef" /><Relationship Type="http://schemas.openxmlformats.org/officeDocument/2006/relationships/numbering" Target="/word/numbering.xml" Id="R77a8d13594084940" /><Relationship Type="http://schemas.openxmlformats.org/officeDocument/2006/relationships/settings" Target="/word/settings.xml" Id="R476f0612894f4382" /><Relationship Type="http://schemas.openxmlformats.org/officeDocument/2006/relationships/image" Target="/word/media/39244cb6-2dc3-46b4-80b4-192dbb422e98.png" Id="R8ece2e65e8c24c2b" /></Relationships>
</file>