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a2a221dda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f2d3475b0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Almunecar,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862b3a2984209" /><Relationship Type="http://schemas.openxmlformats.org/officeDocument/2006/relationships/numbering" Target="/word/numbering.xml" Id="Rf012bd9269fb466e" /><Relationship Type="http://schemas.openxmlformats.org/officeDocument/2006/relationships/settings" Target="/word/settings.xml" Id="R688513e61e184f55" /><Relationship Type="http://schemas.openxmlformats.org/officeDocument/2006/relationships/image" Target="/word/media/a60afd25-22e9-4058-bda5-913a414db711.png" Id="R52af2d3475b04e14" /></Relationships>
</file>