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c2b9d413b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64ce037e7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Almurfe,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c864c95a449de" /><Relationship Type="http://schemas.openxmlformats.org/officeDocument/2006/relationships/numbering" Target="/word/numbering.xml" Id="R5d460c35ce8640aa" /><Relationship Type="http://schemas.openxmlformats.org/officeDocument/2006/relationships/settings" Target="/word/settings.xml" Id="R3bab713993534f67" /><Relationship Type="http://schemas.openxmlformats.org/officeDocument/2006/relationships/image" Target="/word/media/db887dba-0050-458b-bc19-4b7c6d01d45e.png" Id="Rdf264ce037e741bb" /></Relationships>
</file>