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fa2f1b893043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df357ed31747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Arbeteta,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6a1d75cdfb427f" /><Relationship Type="http://schemas.openxmlformats.org/officeDocument/2006/relationships/numbering" Target="/word/numbering.xml" Id="R43a49450264542a8" /><Relationship Type="http://schemas.openxmlformats.org/officeDocument/2006/relationships/settings" Target="/word/settings.xml" Id="Rc700c9020cdd4e4b" /><Relationship Type="http://schemas.openxmlformats.org/officeDocument/2006/relationships/image" Target="/word/media/fb917bbf-0831-4e56-ba2e-912e250c2235.png" Id="Rdbdf357ed31747d9" /></Relationships>
</file>