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852a7e7c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2643c83aa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Ballesteros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cbce75c144469" /><Relationship Type="http://schemas.openxmlformats.org/officeDocument/2006/relationships/numbering" Target="/word/numbering.xml" Id="R1b2bcd9400a74dc3" /><Relationship Type="http://schemas.openxmlformats.org/officeDocument/2006/relationships/settings" Target="/word/settings.xml" Id="R9ce12923f7e74ee1" /><Relationship Type="http://schemas.openxmlformats.org/officeDocument/2006/relationships/image" Target="/word/media/dbe21259-bf5a-4474-a505-b4bc4f3eb767.png" Id="R7c52643c83aa449e" /></Relationships>
</file>