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ba379fe2f74e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e7c260c3f649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Barranda,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c9c36735154e45" /><Relationship Type="http://schemas.openxmlformats.org/officeDocument/2006/relationships/numbering" Target="/word/numbering.xml" Id="Rb5ed406ec81c43f1" /><Relationship Type="http://schemas.openxmlformats.org/officeDocument/2006/relationships/settings" Target="/word/settings.xml" Id="R6179e59aec224c30" /><Relationship Type="http://schemas.openxmlformats.org/officeDocument/2006/relationships/image" Target="/word/media/c007f1d3-5ef4-429d-abfe-39af690befc9.png" Id="Rc5e7c260c3f64973" /></Relationships>
</file>