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415d0c2f0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9a212dae0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e2ab15b384cd5" /><Relationship Type="http://schemas.openxmlformats.org/officeDocument/2006/relationships/numbering" Target="/word/numbering.xml" Id="R1f0692cfb4cb4f7f" /><Relationship Type="http://schemas.openxmlformats.org/officeDocument/2006/relationships/settings" Target="/word/settings.xml" Id="R0086672d9d0e45ff" /><Relationship Type="http://schemas.openxmlformats.org/officeDocument/2006/relationships/image" Target="/word/media/53aad158-bd27-4898-b2c2-34472248e873.png" Id="R3a19a212dae048e2" /></Relationships>
</file>