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b3d9f278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4deafb017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Barriobusto,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94f055804069" /><Relationship Type="http://schemas.openxmlformats.org/officeDocument/2006/relationships/numbering" Target="/word/numbering.xml" Id="R66f815b066234e8c" /><Relationship Type="http://schemas.openxmlformats.org/officeDocument/2006/relationships/settings" Target="/word/settings.xml" Id="Rd3dec7d733e94101" /><Relationship Type="http://schemas.openxmlformats.org/officeDocument/2006/relationships/image" Target="/word/media/808e7b4c-1b2c-4414-9d65-f47801b144a3.png" Id="R4f74deafb01743ad" /></Relationships>
</file>