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50007ba1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98b0b5f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Benicarlo,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5b8a7a46b42be" /><Relationship Type="http://schemas.openxmlformats.org/officeDocument/2006/relationships/numbering" Target="/word/numbering.xml" Id="R63a5ce10541d4706" /><Relationship Type="http://schemas.openxmlformats.org/officeDocument/2006/relationships/settings" Target="/word/settings.xml" Id="R4f90dd60edd54752" /><Relationship Type="http://schemas.openxmlformats.org/officeDocument/2006/relationships/image" Target="/word/media/fc464003-89f6-4946-a8f5-28d354b47ca5.png" Id="R8b5e98b0b5f54fb8" /></Relationships>
</file>