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4e1b3a349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b168ab2e5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Bentarique,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8a091dfab4ede" /><Relationship Type="http://schemas.openxmlformats.org/officeDocument/2006/relationships/numbering" Target="/word/numbering.xml" Id="R814b8a4af511476c" /><Relationship Type="http://schemas.openxmlformats.org/officeDocument/2006/relationships/settings" Target="/word/settings.xml" Id="R2edab2387f7847d6" /><Relationship Type="http://schemas.openxmlformats.org/officeDocument/2006/relationships/image" Target="/word/media/868e6e58-ee29-4758-95eb-a7610903918b.png" Id="R28cb168ab2e54d11" /></Relationships>
</file>